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2E04" w14:textId="77777777" w:rsidR="00DA44EB" w:rsidRPr="00DA44EB" w:rsidRDefault="00DA44EB" w:rsidP="00CF2F8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</w:pPr>
      <w:r w:rsidRPr="00DA44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s-Latn-BA"/>
        </w:rPr>
        <w:t>Naziv administrativnog postupka: Izdavanje rješenja o korištenju oblika izvoza robe (umjetnina) na osnovu dozvole D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7497"/>
      </w:tblGrid>
      <w:tr w:rsidR="00771241" w:rsidRPr="00DA44EB" w14:paraId="2D5E7854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42E63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Veća organizaciona jedinica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46B1F" w14:textId="77777777" w:rsidR="00DA44EB" w:rsidRPr="00DA44EB" w:rsidRDefault="00D47143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Sektor za vanjsko</w:t>
            </w:r>
            <w:r w:rsidR="00DA44EB"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trgovinsku politiku i strana ulaganja</w:t>
            </w:r>
          </w:p>
        </w:tc>
      </w:tr>
      <w:tr w:rsidR="00771241" w:rsidRPr="00DA44EB" w14:paraId="3C4D0914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AEFDB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Manja organizaciona jedinica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06706" w14:textId="77777777" w:rsidR="00DA44EB" w:rsidRPr="00DA44EB" w:rsidRDefault="00D47143" w:rsidP="000C55E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Odjel</w:t>
            </w:r>
            <w:r w:rsidR="00DA44EB"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za vanjskotrgovinsku politiku, kontrolu i zaštitne mjere</w:t>
            </w:r>
          </w:p>
        </w:tc>
      </w:tr>
      <w:tr w:rsidR="00771241" w:rsidRPr="00DA44EB" w14:paraId="28600ED9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20B12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Djelatnost(i)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FA455" w14:textId="77777777" w:rsidR="00DA44EB" w:rsidRPr="00DA44EB" w:rsidRDefault="00614DF4" w:rsidP="00677C2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Izvoz umjetni</w:t>
            </w:r>
            <w:r w:rsidR="00677C2E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n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a koje su u skladu sa Zakonom o vanjskotrgovinskoj politici</w:t>
            </w:r>
            <w:r w:rsidR="00DB122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Bosne i Hercegovine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i </w:t>
            </w: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Odluk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om</w:t>
            </w: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 klasifikaciji roba na režime izvoza</w:t>
            </w:r>
            <w:r w:rsidR="006758C5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i uvoza</w:t>
            </w: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klasificirane na režim „D“</w:t>
            </w:r>
          </w:p>
        </w:tc>
      </w:tr>
      <w:tr w:rsidR="00771241" w:rsidRPr="00DA44EB" w14:paraId="07D9FDED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656A1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Kontakt podaci nadležnog službenika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DA44EB" w:rsidRPr="00DA44EB" w14:paraId="4C3145C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D61004" w14:textId="5AF682BE" w:rsidR="00DA44EB" w:rsidRPr="00DA44EB" w:rsidRDefault="000C55E8" w:rsidP="000C5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Saša Džafić, Faris Godinjak</w:t>
                  </w:r>
                  <w:r w:rsidR="00533CD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, Biljana Ždralić</w:t>
                  </w:r>
                </w:p>
              </w:tc>
            </w:tr>
            <w:tr w:rsidR="00DA44EB" w:rsidRPr="00DA44EB" w14:paraId="6A39682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4E41A7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Tel:</w:t>
                  </w:r>
                  <w:r w:rsidR="00222925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033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 551 526</w:t>
                  </w:r>
                </w:p>
              </w:tc>
            </w:tr>
            <w:tr w:rsidR="00DA44EB" w:rsidRPr="00DA44EB" w14:paraId="3AF34FA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5D7AC2" w14:textId="77777777" w:rsidR="00A8459E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E-mail: </w:t>
                  </w:r>
                </w:p>
                <w:p w14:paraId="183B2F1C" w14:textId="77777777" w:rsidR="00DA44EB" w:rsidRDefault="00000000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</w:pPr>
                  <w:hyperlink r:id="rId4" w:history="1">
                    <w:r w:rsidR="00DA44EB" w:rsidRPr="00DA44EB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eastAsia="bs-Latn-BA"/>
                      </w:rPr>
                      <w:t>sasa.dzafic@mvteo.gov.ba</w:t>
                    </w:r>
                  </w:hyperlink>
                </w:p>
                <w:p w14:paraId="05301173" w14:textId="5697E230" w:rsidR="00A8459E" w:rsidRDefault="00000000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</w:pPr>
                  <w:hyperlink r:id="rId5" w:history="1">
                    <w:r w:rsidR="00533CD4" w:rsidRPr="00192489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eastAsia="bs-Latn-BA"/>
                      </w:rPr>
                      <w:t>faris.godinjak</w:t>
                    </w:r>
                    <w:r w:rsidR="00533CD4" w:rsidRPr="00192489">
                      <w:rPr>
                        <w:rStyle w:val="Hyperlink"/>
                        <w:rFonts w:ascii="Colonna MT" w:eastAsia="Times New Roman" w:hAnsi="Colonna MT" w:cs="Times New Roman"/>
                        <w:sz w:val="15"/>
                        <w:szCs w:val="15"/>
                        <w:lang w:eastAsia="bs-Latn-BA"/>
                      </w:rPr>
                      <w:t>@</w:t>
                    </w:r>
                    <w:r w:rsidR="00533CD4" w:rsidRPr="00192489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eastAsia="bs-Latn-BA"/>
                      </w:rPr>
                      <w:t>mvteo.gov.ba</w:t>
                    </w:r>
                  </w:hyperlink>
                </w:p>
                <w:p w14:paraId="318AF55A" w14:textId="28081C9C" w:rsidR="00533CD4" w:rsidRPr="00DA44EB" w:rsidRDefault="00533CD4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eastAsia="bs-Latn-BA"/>
                    </w:rPr>
                    <w:t>biljana.zdralic@mvteo.gov.ba</w:t>
                  </w:r>
                </w:p>
              </w:tc>
            </w:tr>
          </w:tbl>
          <w:p w14:paraId="23442206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14:paraId="3B1929A9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F13FC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Svrha administrativnog postupka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E8ECC" w14:textId="77777777" w:rsidR="00DA44EB" w:rsidRPr="00DA44EB" w:rsidRDefault="00DA44EB" w:rsidP="000C55E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Ostvarivanje prava na izvoz</w:t>
            </w:r>
            <w:r w:rsidR="00B1297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roba</w:t>
            </w:r>
            <w:r w:rsidR="00DB122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(umjetnine)</w:t>
            </w:r>
            <w:r w:rsidR="00B1297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koje su na režimu dozvole</w:t>
            </w:r>
          </w:p>
        </w:tc>
      </w:tr>
      <w:tr w:rsidR="00771241" w:rsidRPr="00DA44EB" w14:paraId="48BD92B4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0147B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Pravni </w:t>
            </w:r>
            <w:proofErr w:type="spellStart"/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osnov</w:t>
            </w:r>
            <w:proofErr w:type="spellEnd"/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administrativnog postupka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E9597" w14:textId="77777777" w:rsidR="00DA44EB" w:rsidRPr="00DA44EB" w:rsidRDefault="00B10376" w:rsidP="00B1037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Zakon o vanjskotrgovinskoj politici B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osne i </w:t>
            </w: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H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ercegovine </w:t>
            </w:r>
            <w:r w:rsidRPr="005569B3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(„Službeni glasnik BiH“, br. 7/98 i 35/04)</w:t>
            </w:r>
            <w:r w:rsidR="00632BB0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i</w:t>
            </w:r>
            <w:r w:rsidR="00614DF4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  <w:r w:rsidR="00DA44EB"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Odluka o klasifikacij</w:t>
            </w:r>
            <w:r w:rsidR="006758C5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i roba na režime izvoza i uvoza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  <w:r w:rsidRPr="00B10376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(„Sl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užbeni </w:t>
            </w:r>
            <w:r w:rsidRPr="00B10376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glasnik BiH“, br. 22/98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, </w:t>
            </w:r>
            <w:r w:rsidRPr="00B10376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30/02</w:t>
            </w:r>
            <w:r w:rsidR="00900E57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, 40/02, 20/05, 16/08, 54/08 i 4/13</w:t>
            </w:r>
            <w:r w:rsidRPr="00B10376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)</w:t>
            </w:r>
          </w:p>
        </w:tc>
      </w:tr>
      <w:tr w:rsidR="00771241" w:rsidRPr="00DA44EB" w14:paraId="7F4280B5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1DCDB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Taksa / naknada koju je potrebno uplatiti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Style w:val="TableGrid"/>
              <w:tblW w:w="7362" w:type="dxa"/>
              <w:tblLook w:val="04A0" w:firstRow="1" w:lastRow="0" w:firstColumn="1" w:lastColumn="0" w:noHBand="0" w:noVBand="1"/>
            </w:tblPr>
            <w:tblGrid>
              <w:gridCol w:w="1633"/>
              <w:gridCol w:w="981"/>
              <w:gridCol w:w="1742"/>
              <w:gridCol w:w="852"/>
              <w:gridCol w:w="1146"/>
              <w:gridCol w:w="1008"/>
            </w:tblGrid>
            <w:tr w:rsidR="005A7FE9" w:rsidRPr="00DA44EB" w14:paraId="7ED1C55B" w14:textId="77777777" w:rsidTr="00F56AD3">
              <w:trPr>
                <w:trHeight w:val="626"/>
              </w:trPr>
              <w:tc>
                <w:tcPr>
                  <w:tcW w:w="1633" w:type="dxa"/>
                  <w:hideMark/>
                </w:tcPr>
                <w:p w14:paraId="46545100" w14:textId="77777777" w:rsidR="005A7FE9" w:rsidRPr="00DA44EB" w:rsidRDefault="005A7FE9" w:rsidP="005A7F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Naziv takse / naknade</w:t>
                  </w:r>
                </w:p>
              </w:tc>
              <w:tc>
                <w:tcPr>
                  <w:tcW w:w="981" w:type="dxa"/>
                  <w:hideMark/>
                </w:tcPr>
                <w:p w14:paraId="2BB445CB" w14:textId="77777777" w:rsidR="005A7FE9" w:rsidRPr="00DA44EB" w:rsidRDefault="005A7FE9" w:rsidP="005A7F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Iznos takse / naknade (KM)</w:t>
                  </w:r>
                </w:p>
              </w:tc>
              <w:tc>
                <w:tcPr>
                  <w:tcW w:w="1742" w:type="dxa"/>
                  <w:hideMark/>
                </w:tcPr>
                <w:p w14:paraId="3DE63997" w14:textId="77777777" w:rsidR="005A7FE9" w:rsidRPr="00DA44EB" w:rsidRDefault="005A7FE9" w:rsidP="005A7F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Broj računa za uplatu</w:t>
                  </w:r>
                </w:p>
              </w:tc>
              <w:tc>
                <w:tcPr>
                  <w:tcW w:w="852" w:type="dxa"/>
                  <w:hideMark/>
                </w:tcPr>
                <w:p w14:paraId="443C1C37" w14:textId="77777777" w:rsidR="005A7FE9" w:rsidRPr="00DA44EB" w:rsidRDefault="005A7FE9" w:rsidP="005A7F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Poziv na broj</w:t>
                  </w:r>
                </w:p>
              </w:tc>
              <w:tc>
                <w:tcPr>
                  <w:tcW w:w="1146" w:type="dxa"/>
                </w:tcPr>
                <w:p w14:paraId="511332F6" w14:textId="77777777" w:rsidR="005A7FE9" w:rsidRPr="00906D25" w:rsidRDefault="005A7FE9" w:rsidP="005A7FE9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5"/>
                      <w:szCs w:val="15"/>
                    </w:rPr>
                    <w:br/>
                  </w:r>
                  <w:r w:rsidRPr="00906D25">
                    <w:rPr>
                      <w:rFonts w:asciiTheme="majorBidi" w:hAnsiTheme="majorBidi" w:cstheme="majorBidi"/>
                      <w:b/>
                      <w:bCs/>
                      <w:sz w:val="15"/>
                      <w:szCs w:val="15"/>
                    </w:rPr>
                    <w:t>Vrsta prihoda</w:t>
                  </w:r>
                </w:p>
              </w:tc>
              <w:tc>
                <w:tcPr>
                  <w:tcW w:w="1008" w:type="dxa"/>
                </w:tcPr>
                <w:p w14:paraId="6896DE0F" w14:textId="77777777" w:rsidR="005A7FE9" w:rsidRPr="00DA44EB" w:rsidRDefault="005A7FE9" w:rsidP="005A7FE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5"/>
                      <w:szCs w:val="15"/>
                    </w:rPr>
                    <w:t>Budžetska organizacija</w:t>
                  </w:r>
                </w:p>
              </w:tc>
            </w:tr>
            <w:tr w:rsidR="005A7FE9" w:rsidRPr="00DA44EB" w14:paraId="69FF5DD7" w14:textId="77777777" w:rsidTr="00F56AD3">
              <w:trPr>
                <w:trHeight w:val="273"/>
              </w:trPr>
              <w:tc>
                <w:tcPr>
                  <w:tcW w:w="1633" w:type="dxa"/>
                  <w:hideMark/>
                </w:tcPr>
                <w:p w14:paraId="508D2114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13AE131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Taksa za Rješenje</w:t>
                  </w:r>
                </w:p>
                <w:p w14:paraId="5ADE0857" w14:textId="77777777" w:rsidR="005A7FE9" w:rsidRPr="00DA44EB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Taksa za zahtjev</w:t>
                  </w:r>
                </w:p>
              </w:tc>
              <w:tc>
                <w:tcPr>
                  <w:tcW w:w="981" w:type="dxa"/>
                  <w:hideMark/>
                </w:tcPr>
                <w:p w14:paraId="12F2CEE5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 </w:t>
                  </w:r>
                </w:p>
                <w:p w14:paraId="07F7E024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15</w:t>
                  </w:r>
                </w:p>
                <w:p w14:paraId="4B5E7A5A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</w:t>
                  </w:r>
                </w:p>
                <w:p w14:paraId="0288AE28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     </w:t>
                  </w:r>
                </w:p>
                <w:p w14:paraId="508DF7BE" w14:textId="77777777" w:rsidR="005A7FE9" w:rsidRPr="00DA44EB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742" w:type="dxa"/>
                </w:tcPr>
                <w:p w14:paraId="71660B3D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3380002210018390</w:t>
                  </w:r>
                </w:p>
                <w:p w14:paraId="72CA247C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5517902220404858</w:t>
                  </w:r>
                </w:p>
                <w:p w14:paraId="4FE696AB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5556000060067744</w:t>
                  </w:r>
                </w:p>
                <w:p w14:paraId="5C2EEE11" w14:textId="77777777" w:rsidR="005A7FE9" w:rsidRPr="00DA44EB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1341021020000276</w:t>
                  </w:r>
                </w:p>
              </w:tc>
              <w:tc>
                <w:tcPr>
                  <w:tcW w:w="852" w:type="dxa"/>
                  <w:hideMark/>
                </w:tcPr>
                <w:p w14:paraId="0F6FFB1D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56014174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3</w:t>
                  </w:r>
                </w:p>
                <w:p w14:paraId="0938E8A5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1</w:t>
                  </w:r>
                </w:p>
                <w:p w14:paraId="6741ABD3" w14:textId="77777777" w:rsidR="005A7FE9" w:rsidRPr="00DA44EB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</w:tc>
              <w:tc>
                <w:tcPr>
                  <w:tcW w:w="1146" w:type="dxa"/>
                </w:tcPr>
                <w:p w14:paraId="5D69AC18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39FC0AE2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722103</w:t>
                  </w:r>
                </w:p>
                <w:p w14:paraId="153A44BD" w14:textId="77777777" w:rsidR="005A7FE9" w:rsidRPr="00DA44EB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722101</w:t>
                  </w:r>
                </w:p>
              </w:tc>
              <w:tc>
                <w:tcPr>
                  <w:tcW w:w="1008" w:type="dxa"/>
                </w:tcPr>
                <w:p w14:paraId="776BC8D2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7D040909" w14:textId="77777777" w:rsidR="005A7FE9" w:rsidRDefault="005A7FE9" w:rsidP="005A7FE9">
                  <w:pPr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0801999</w:t>
                  </w:r>
                </w:p>
                <w:p w14:paraId="1EDB9C14" w14:textId="77777777" w:rsidR="005A7FE9" w:rsidRPr="00DA44EB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0801999</w:t>
                  </w:r>
                </w:p>
              </w:tc>
            </w:tr>
            <w:tr w:rsidR="005A7FE9" w:rsidRPr="00DA44EB" w14:paraId="4134C2E1" w14:textId="77777777" w:rsidTr="005A7FE9">
              <w:trPr>
                <w:trHeight w:val="519"/>
              </w:trPr>
              <w:tc>
                <w:tcPr>
                  <w:tcW w:w="7362" w:type="dxa"/>
                  <w:gridSpan w:val="6"/>
                </w:tcPr>
                <w:p w14:paraId="04BFF240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U korist: JRT trezor BiH</w:t>
                  </w:r>
                </w:p>
                <w:p w14:paraId="52BD3F5D" w14:textId="77777777" w:rsidR="005A7FE9" w:rsidRDefault="005A7FE9" w:rsidP="005A7FE9">
                  <w:pP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Budžetska organizacija: 0801999</w:t>
                  </w:r>
                </w:p>
              </w:tc>
            </w:tr>
          </w:tbl>
          <w:p w14:paraId="582ADBE3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14:paraId="388A07A3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09983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Potrebne informacije pri predavanju zahtjeva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DA44EB" w:rsidRPr="00DA44EB" w14:paraId="4D605283" w14:textId="77777777" w:rsidTr="00DA44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1E16DF" w14:textId="77777777"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Informacija</w:t>
                  </w:r>
                </w:p>
              </w:tc>
            </w:tr>
            <w:tr w:rsidR="00DA44EB" w:rsidRPr="00DA44EB" w14:paraId="51E66F30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4A3BD8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Mjesto i datum </w:t>
                  </w:r>
                  <w:proofErr w:type="spellStart"/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podnošenja</w:t>
                  </w:r>
                  <w:proofErr w:type="spellEnd"/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14:paraId="286083CD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44543E" w14:textId="77777777" w:rsidR="00DA44EB" w:rsidRPr="00DA44EB" w:rsidRDefault="00DA44EB" w:rsidP="00DB12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Naziv podnosi</w:t>
                  </w:r>
                  <w:r w:rsidR="00D4714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14:paraId="1E2E8C41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AD0892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Sjedište podnosi</w:t>
                  </w:r>
                  <w:r w:rsidR="00D4714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14:paraId="4A80A18E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C74A77" w14:textId="77777777" w:rsidR="00DA44EB" w:rsidRPr="00DA44EB" w:rsidRDefault="009D771D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Odgovorno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lice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podnosi</w:t>
                  </w:r>
                  <w:r w:rsidR="00D4714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telja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14:paraId="1AD49DD3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C294D6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Telefon podnosi</w:t>
                  </w:r>
                  <w:r w:rsidR="00D4714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14:paraId="3E6E61C6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B77773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Naziv izvoznika</w:t>
                  </w:r>
                </w:p>
              </w:tc>
            </w:tr>
            <w:tr w:rsidR="00DA44EB" w:rsidRPr="00DA44EB" w14:paraId="2CD537E4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A9D175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Sjedište izvoznika</w:t>
                  </w:r>
                </w:p>
              </w:tc>
            </w:tr>
            <w:tr w:rsidR="00DA44EB" w:rsidRPr="00DA44EB" w14:paraId="1B745931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CDFD20" w14:textId="77777777" w:rsidR="00DA44EB" w:rsidRPr="00DA44EB" w:rsidRDefault="00D47143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Odgovorno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lice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izvoznika</w:t>
                  </w:r>
                </w:p>
              </w:tc>
            </w:tr>
            <w:tr w:rsidR="00DA44EB" w:rsidRPr="00DA44EB" w14:paraId="49BF2B0C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8E78DA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Telefon izvoznika</w:t>
                  </w:r>
                </w:p>
              </w:tc>
            </w:tr>
            <w:tr w:rsidR="00DA44EB" w:rsidRPr="00DA44EB" w14:paraId="3978577F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E33BC2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Uvoznik</w:t>
                  </w:r>
                </w:p>
              </w:tc>
            </w:tr>
            <w:tr w:rsidR="00DA44EB" w:rsidRPr="00DA44EB" w14:paraId="0F26F40D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C16AB1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Krajnji korisnik</w:t>
                  </w:r>
                </w:p>
              </w:tc>
            </w:tr>
            <w:tr w:rsidR="00DA44EB" w:rsidRPr="00DA44EB" w14:paraId="50E98B02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6D51D7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Vremenski period važenja dozvole</w:t>
                  </w:r>
                </w:p>
              </w:tc>
            </w:tr>
            <w:tr w:rsidR="00DA44EB" w:rsidRPr="00DA44EB" w14:paraId="0AB87B48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86A6C4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Zemlja porij</w:t>
                  </w:r>
                  <w:r w:rsidR="00A8459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e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kla robe</w:t>
                  </w:r>
                </w:p>
              </w:tc>
            </w:tr>
            <w:tr w:rsidR="00DA44EB" w:rsidRPr="00DA44EB" w14:paraId="536FC2AD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5E36F8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proofErr w:type="spellStart"/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Naimenovanje</w:t>
                  </w:r>
                  <w:proofErr w:type="spellEnd"/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robe</w:t>
                  </w:r>
                </w:p>
              </w:tc>
            </w:tr>
            <w:tr w:rsidR="00DA44EB" w:rsidRPr="00DA44EB" w14:paraId="7D8BE6BE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8C46FC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Tarifna oznaka</w:t>
                  </w:r>
                </w:p>
              </w:tc>
            </w:tr>
            <w:tr w:rsidR="00DA44EB" w:rsidRPr="00DA44EB" w14:paraId="168E5BB0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2005E0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Količina</w:t>
                  </w:r>
                </w:p>
              </w:tc>
            </w:tr>
            <w:tr w:rsidR="00DA44EB" w:rsidRPr="00DA44EB" w14:paraId="79880901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602568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Potpis podnosi</w:t>
                  </w:r>
                  <w:r w:rsidR="00D4714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telja</w:t>
                  </w: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zahtjeva</w:t>
                  </w:r>
                </w:p>
              </w:tc>
            </w:tr>
            <w:tr w:rsidR="00DA44EB" w:rsidRPr="00DA44EB" w14:paraId="7240FF98" w14:textId="77777777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CE5FE0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Pečat</w:t>
                  </w:r>
                </w:p>
              </w:tc>
            </w:tr>
          </w:tbl>
          <w:p w14:paraId="429A67B9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14:paraId="3A3BBDA9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3D37B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lastRenderedPageBreak/>
              <w:t>Dokumentacija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1886"/>
              <w:gridCol w:w="705"/>
              <w:gridCol w:w="719"/>
            </w:tblGrid>
            <w:tr w:rsidR="00F2170D" w:rsidRPr="00DA44EB" w14:paraId="6652AB30" w14:textId="77777777" w:rsidTr="00DB12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E4D24E" w14:textId="77777777"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Dokument</w:t>
                  </w:r>
                </w:p>
              </w:tc>
              <w:tc>
                <w:tcPr>
                  <w:tcW w:w="1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64ABCA" w14:textId="77777777"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Naziv institucije koja izdaje dokument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1F39BB" w14:textId="77777777"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Forma dostave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F66A23" w14:textId="77777777" w:rsidR="00DA44EB" w:rsidRPr="00DA44EB" w:rsidRDefault="00DA44E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Komentar</w:t>
                  </w:r>
                </w:p>
              </w:tc>
            </w:tr>
            <w:tr w:rsidR="00F2170D" w:rsidRPr="00DA44EB" w14:paraId="3FA2654F" w14:textId="77777777" w:rsidTr="00DB12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7E2EA0" w14:textId="77777777" w:rsidR="00DA44EB" w:rsidRPr="00DA44EB" w:rsidRDefault="00A8459E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Sa</w:t>
                  </w:r>
                  <w:r w:rsidR="00DA44EB"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glasnost resornog entitetskog organa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CF6FF6" w14:textId="77777777" w:rsidR="00DB1227" w:rsidRDefault="00A8459E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Federalno ministarstvo kulture i sporta</w:t>
                  </w:r>
                </w:p>
                <w:p w14:paraId="34072748" w14:textId="77777777" w:rsidR="00DA44EB" w:rsidRPr="00DA44EB" w:rsidRDefault="00A8459E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Ministarstvo prosvjete i kulture RS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7AB2C0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Original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282F11" w14:textId="77777777" w:rsidR="00DA44EB" w:rsidRPr="00DA44EB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 </w:t>
                  </w:r>
                </w:p>
              </w:tc>
            </w:tr>
            <w:tr w:rsidR="00F2170D" w:rsidRPr="00DA44EB" w14:paraId="1837A562" w14:textId="77777777" w:rsidTr="00DB12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156223" w14:textId="77777777" w:rsidR="00F01DBC" w:rsidRDefault="00F01DBC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Specifikacija umjetnina koje se trajno ili privremeno izvoze, ovjerena od strane resornog entitetskog organa</w:t>
                  </w:r>
                </w:p>
                <w:p w14:paraId="5362BBC5" w14:textId="77777777" w:rsidR="00F01DBC" w:rsidRDefault="00F01DBC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0DCA535B" w14:textId="77777777" w:rsidR="00F01DBC" w:rsidRPr="00DA44EB" w:rsidRDefault="00F01DBC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Dokaz o uplati takse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EC74EB" w14:textId="77777777" w:rsidR="00DB1227" w:rsidRDefault="00F01DB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Federalno ministarstvo kulture i sporta</w:t>
                  </w:r>
                </w:p>
                <w:p w14:paraId="7B4E3150" w14:textId="77777777" w:rsidR="00F01DBC" w:rsidRPr="00DA44EB" w:rsidRDefault="00F01DB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Ministarstvo prosvjete i kulture RS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C6B105" w14:textId="77777777" w:rsidR="00F01DBC" w:rsidRDefault="00F01DB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</w:p>
                <w:p w14:paraId="3E81B01C" w14:textId="77777777" w:rsidR="00F01DBC" w:rsidRPr="00DA44EB" w:rsidRDefault="00F01DB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Original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4DEADC" w14:textId="77777777" w:rsidR="00F01DBC" w:rsidRPr="00DA44EB" w:rsidRDefault="00F01DBC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</w:pPr>
                  <w:r w:rsidRPr="00DA44EB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 </w:t>
                  </w:r>
                </w:p>
              </w:tc>
            </w:tr>
          </w:tbl>
          <w:p w14:paraId="29D06191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14:paraId="2AD46D72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7C8E6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Rok za rješavanje potpunog predmeta (dani)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2E47C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15</w:t>
            </w:r>
          </w:p>
        </w:tc>
      </w:tr>
      <w:tr w:rsidR="00771241" w:rsidRPr="00DA44EB" w14:paraId="05453F1A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786C1" w14:textId="77777777" w:rsidR="00DA44EB" w:rsidRPr="00DA44EB" w:rsidRDefault="00D47143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Obavijest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979DF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771241" w:rsidRPr="00DA44EB" w14:paraId="0D10E747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268D0" w14:textId="77777777" w:rsidR="00DA44EB" w:rsidRPr="00DA44EB" w:rsidRDefault="00DA44EB" w:rsidP="00DB12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Vrijeme važenja </w:t>
            </w:r>
            <w:r w:rsidR="002B3F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r</w:t>
            </w:r>
            <w:r w:rsidR="00DB122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ješenja</w:t>
            </w: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po zahtjevu (dani)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BDF63" w14:textId="77777777" w:rsidR="002B3FC9" w:rsidRDefault="002B3FC9" w:rsidP="00D471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Za podnosi</w:t>
            </w:r>
            <w:r w:rsidR="00D47143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telja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iz entiteta Federacija BiH</w:t>
            </w:r>
            <w:r w:rsidR="00257896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rok važenja rješenja je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6 mjeseci od dana izdavanja, ukoliko se radi o trajnom izvozu. U slučaju izdavanja rješenja za privremeni izvoz, rok važenja se</w:t>
            </w:r>
            <w:r w:rsidR="00D47143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određuje u skladu s</w:t>
            </w:r>
            <w:r w:rsidR="00771241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rokom važenja</w:t>
            </w:r>
            <w:r w:rsidR="00A64B4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iz 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aglasnosti Federalnog ministarstva kulture i sporta.</w:t>
            </w:r>
          </w:p>
          <w:p w14:paraId="53459B0D" w14:textId="77777777" w:rsidR="00F2170D" w:rsidRDefault="00F2170D" w:rsidP="00F2170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  <w:p w14:paraId="305A2381" w14:textId="77777777" w:rsidR="00DA44EB" w:rsidRPr="00DA44EB" w:rsidRDefault="002B3FC9" w:rsidP="00D471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Za podnosi</w:t>
            </w:r>
            <w:r w:rsidR="00D47143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telja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iz entiteta Republika Srpska</w:t>
            </w:r>
            <w:r w:rsidR="00F2170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, ukoliko se radi o trajnom izvozu, rok važenja rješenja us</w:t>
            </w:r>
            <w:r w:rsidR="00D47143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klađuje se s</w:t>
            </w:r>
            <w:r w:rsidR="00A64B4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rokom važenja iz o</w:t>
            </w:r>
            <w:r w:rsidR="00F2170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dobrenja za izvoz, koje izdaje Ministarstvo prosvjete i kulture</w:t>
            </w:r>
            <w:r w:rsidR="00A64B4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RS (60 dana od dana izdavanja o</w:t>
            </w:r>
            <w:r w:rsidR="00F2170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dobrenja). U slučaju izdavanja rješenja za privremeni izvoz, rok važenja se određuje u skladu s rokom važenja iz </w:t>
            </w:r>
            <w:r w:rsidR="00A64B4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o</w:t>
            </w:r>
            <w:r w:rsidR="00F2170D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dobrenja za izvoz, koje izdaje Ministarstvo prosvjete i kulture RS.</w:t>
            </w:r>
          </w:p>
        </w:tc>
      </w:tr>
      <w:tr w:rsidR="00771241" w:rsidRPr="00DA44EB" w14:paraId="5394EC5F" w14:textId="77777777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55958" w14:textId="77777777" w:rsidR="00DA44EB" w:rsidRPr="00DA44EB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DA44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Preuzimanje obrasca zahtjeva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17AE9" w14:textId="77777777" w:rsidR="00DA44EB" w:rsidRPr="00DA44EB" w:rsidRDefault="00000000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hyperlink r:id="rId6" w:history="1">
              <w:r w:rsidR="00DA44EB" w:rsidRPr="00DA44E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bs-Latn-BA"/>
                </w:rPr>
                <w:t>Preuzimanje obrasca zahtjeva</w:t>
              </w:r>
            </w:hyperlink>
          </w:p>
        </w:tc>
      </w:tr>
    </w:tbl>
    <w:p w14:paraId="133CED68" w14:textId="77777777" w:rsidR="00DA44EB" w:rsidRPr="00DA44EB" w:rsidRDefault="00DA44EB" w:rsidP="00DA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44EB">
        <w:rPr>
          <w:rFonts w:ascii="Verdana" w:eastAsia="Times New Roman" w:hAnsi="Verdana" w:cs="Times New Roman"/>
          <w:color w:val="000000"/>
          <w:sz w:val="27"/>
          <w:szCs w:val="27"/>
          <w:lang w:eastAsia="bs-Latn-BA"/>
        </w:rPr>
        <w:br/>
      </w:r>
    </w:p>
    <w:p w14:paraId="236C60B0" w14:textId="77777777" w:rsidR="004656CA" w:rsidRDefault="004656CA"/>
    <w:sectPr w:rsidR="004656CA" w:rsidSect="002B3234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EB"/>
    <w:rsid w:val="000C55E8"/>
    <w:rsid w:val="000C62BA"/>
    <w:rsid w:val="00172C65"/>
    <w:rsid w:val="00222925"/>
    <w:rsid w:val="00257896"/>
    <w:rsid w:val="002B3234"/>
    <w:rsid w:val="002B3FC9"/>
    <w:rsid w:val="00366114"/>
    <w:rsid w:val="00431D3D"/>
    <w:rsid w:val="004656CA"/>
    <w:rsid w:val="004E583B"/>
    <w:rsid w:val="00533CD4"/>
    <w:rsid w:val="005A7FE9"/>
    <w:rsid w:val="005C3415"/>
    <w:rsid w:val="005E4CC2"/>
    <w:rsid w:val="00614DF4"/>
    <w:rsid w:val="00632BB0"/>
    <w:rsid w:val="006758C5"/>
    <w:rsid w:val="00677C2E"/>
    <w:rsid w:val="006C133B"/>
    <w:rsid w:val="006C3458"/>
    <w:rsid w:val="00771241"/>
    <w:rsid w:val="00795803"/>
    <w:rsid w:val="00812BAB"/>
    <w:rsid w:val="00900E57"/>
    <w:rsid w:val="009D771D"/>
    <w:rsid w:val="00A64B48"/>
    <w:rsid w:val="00A8459E"/>
    <w:rsid w:val="00B10376"/>
    <w:rsid w:val="00B1297D"/>
    <w:rsid w:val="00BD236E"/>
    <w:rsid w:val="00CB26CA"/>
    <w:rsid w:val="00CF2F87"/>
    <w:rsid w:val="00D47143"/>
    <w:rsid w:val="00DA44EB"/>
    <w:rsid w:val="00DB1227"/>
    <w:rsid w:val="00DF6B3C"/>
    <w:rsid w:val="00ED293A"/>
    <w:rsid w:val="00EE18F6"/>
    <w:rsid w:val="00F01DBC"/>
    <w:rsid w:val="00F2170D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BCFE"/>
  <w15:docId w15:val="{DC452343-9487-4FF2-887F-C09BCD1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4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44EB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customStyle="1" w:styleId="regform">
    <w:name w:val="regform"/>
    <w:basedOn w:val="DefaultParagraphFont"/>
    <w:rsid w:val="00DA44EB"/>
  </w:style>
  <w:style w:type="character" w:styleId="Hyperlink">
    <w:name w:val="Hyperlink"/>
    <w:basedOn w:val="DefaultParagraphFont"/>
    <w:uiPriority w:val="99"/>
    <w:unhideWhenUsed/>
    <w:rsid w:val="00DA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A44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3CD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293A"/>
    <w:pPr>
      <w:spacing w:after="0" w:line="240" w:lineRule="auto"/>
    </w:pPr>
  </w:style>
  <w:style w:type="table" w:styleId="TableGrid">
    <w:name w:val="Table Grid"/>
    <w:basedOn w:val="TableNormal"/>
    <w:uiPriority w:val="39"/>
    <w:rsid w:val="0079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p.mvteo.gov.ba/obrasci/MOFTER-KZM-03.docx" TargetMode="External"/><Relationship Id="rId5" Type="http://schemas.openxmlformats.org/officeDocument/2006/relationships/hyperlink" Target="mailto:faris.godinjak@mvteo.gov.ba" TargetMode="External"/><Relationship Id="rId4" Type="http://schemas.openxmlformats.org/officeDocument/2006/relationships/hyperlink" Target="mailto:sasa.dzafic@mvte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Godinjak</dc:creator>
  <cp:lastModifiedBy>Biljana Ždralić</cp:lastModifiedBy>
  <cp:revision>5</cp:revision>
  <dcterms:created xsi:type="dcterms:W3CDTF">2023-05-03T11:20:00Z</dcterms:created>
  <dcterms:modified xsi:type="dcterms:W3CDTF">2023-05-03T11:59:00Z</dcterms:modified>
</cp:coreProperties>
</file>